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9" w:rsidRPr="00125709" w:rsidRDefault="00125709" w:rsidP="00125709">
      <w:pPr>
        <w:widowControl/>
        <w:shd w:val="clear" w:color="auto" w:fill="FFFFFF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2570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六安经济技术开发区管理委员会2017年度政府网站工作报表</w:t>
      </w:r>
    </w:p>
    <w:p w:rsidR="00125709" w:rsidRPr="00125709" w:rsidRDefault="00125709" w:rsidP="0012570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2570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填报单位:</w:t>
      </w:r>
      <w:r w:rsidRPr="0012570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12570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六安经济技术开发区管理委员会</w:t>
      </w:r>
    </w:p>
    <w:tbl>
      <w:tblPr>
        <w:tblW w:w="784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612"/>
        <w:gridCol w:w="142"/>
        <w:gridCol w:w="1701"/>
        <w:gridCol w:w="93"/>
        <w:gridCol w:w="332"/>
        <w:gridCol w:w="709"/>
        <w:gridCol w:w="425"/>
        <w:gridCol w:w="142"/>
        <w:gridCol w:w="141"/>
        <w:gridCol w:w="142"/>
        <w:gridCol w:w="287"/>
      </w:tblGrid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六安经济技术开发区管理委员会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http://jkq.luan.gov.cn/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六安经济技术开发区管理委员会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□政府门户网站     </w:t>
            </w: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部门网站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□专项网站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3415000073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15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782FBC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皖ICP备17004878号-1号</w:t>
            </w:r>
            <w:bookmarkStart w:id="0" w:name="_GoBack"/>
            <w:bookmarkEnd w:id="0"/>
          </w:p>
        </w:tc>
        <w:tc>
          <w:tcPr>
            <w:tcW w:w="181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2226" w:type="dxa"/>
            <w:gridSpan w:val="8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公网安备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34150302000014号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独立用户访问总量（单位：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562388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网站总访问量（单位：次）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4521606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3334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1958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262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1114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专栏专题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维护数量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125709" w:rsidRPr="00125709" w:rsidTr="00125709">
        <w:trPr>
          <w:trHeight w:val="39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解读回应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1719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38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19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解读材料数量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38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19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解读产品数量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8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19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媒体评论文章数量（单位：篇）</w:t>
            </w:r>
          </w:p>
        </w:tc>
        <w:tc>
          <w:tcPr>
            <w:tcW w:w="38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回应公众关注热点或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□是     </w:t>
            </w: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注册用户数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可全程在线办理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办件量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收到留言数量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办结留言数量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平均办理时间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公开答复数量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征集调查期数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收到意见数量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公布调查结果期数（单位：期）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访谈期数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网民留言数量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答复网民提问数量（单位：条）</w:t>
            </w:r>
          </w:p>
        </w:tc>
        <w:tc>
          <w:tcPr>
            <w:tcW w:w="52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125709" w:rsidRPr="00125709" w:rsidTr="00125709">
        <w:trPr>
          <w:trHeight w:val="45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安全检测评估次数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发现问题数量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问题整改数量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是否建立安全监测预警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机制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✔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 □否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  博</w:t>
            </w:r>
          </w:p>
        </w:tc>
        <w:tc>
          <w:tcPr>
            <w:tcW w:w="101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092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六安开发区发布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092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234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关注量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092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3755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  信</w:t>
            </w:r>
          </w:p>
        </w:tc>
        <w:tc>
          <w:tcPr>
            <w:tcW w:w="101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092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六安开发区发布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092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1240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订阅数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092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5960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25709" w:rsidRPr="00125709" w:rsidRDefault="00125709" w:rsidP="0012570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  他</w:t>
            </w:r>
          </w:p>
        </w:tc>
        <w:tc>
          <w:tcPr>
            <w:tcW w:w="2133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5681" w:type="dxa"/>
            <w:gridSpan w:val="11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□搜索即服务  □多语言版本  </w:t>
            </w: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无障碍浏览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□千人千网</w:t>
            </w:r>
          </w:p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125709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其他</w:t>
            </w: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智能搜索、多渠道拓展</w:t>
            </w:r>
          </w:p>
        </w:tc>
      </w:tr>
      <w:tr w:rsidR="00125709" w:rsidRPr="00125709" w:rsidTr="00125709">
        <w:trPr>
          <w:tblCellSpacing w:w="15" w:type="dxa"/>
          <w:jc w:val="center"/>
        </w:trPr>
        <w:tc>
          <w:tcPr>
            <w:tcW w:w="20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09" w:rsidRPr="00125709" w:rsidRDefault="00125709" w:rsidP="001257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2570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125709" w:rsidRPr="00125709" w:rsidRDefault="00125709" w:rsidP="0012570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2570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br/>
        <w:t>联系电话：0564-3631994                        填报日期：2018-01-24</w:t>
      </w:r>
    </w:p>
    <w:p w:rsidR="00BB017F" w:rsidRPr="00125709" w:rsidRDefault="00125709" w:rsidP="0012570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2570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备注:办事服务暂未进驻安徽省政务</w:t>
      </w:r>
      <w:proofErr w:type="gramStart"/>
      <w:r w:rsidRPr="0012570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服务网六安分</w:t>
      </w:r>
      <w:proofErr w:type="gramEnd"/>
      <w:r w:rsidRPr="0012570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厅，未开设“在线访谈”栏目，故报表相关项目数值为0。</w:t>
      </w:r>
    </w:p>
    <w:sectPr w:rsidR="00BB017F" w:rsidRPr="00125709" w:rsidSect="00793382">
      <w:footerReference w:type="default" r:id="rId9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36" w:rsidRDefault="00404B36" w:rsidP="00BB017F">
      <w:r>
        <w:separator/>
      </w:r>
    </w:p>
  </w:endnote>
  <w:endnote w:type="continuationSeparator" w:id="0">
    <w:p w:rsidR="00404B36" w:rsidRDefault="00404B36" w:rsidP="00B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55" w:rsidRDefault="00404B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F5355" w:rsidRDefault="002A6CBE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82FB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36" w:rsidRDefault="00404B36" w:rsidP="00BB017F">
      <w:r>
        <w:separator/>
      </w:r>
    </w:p>
  </w:footnote>
  <w:footnote w:type="continuationSeparator" w:id="0">
    <w:p w:rsidR="00404B36" w:rsidRDefault="00404B36" w:rsidP="00BB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96F"/>
    <w:rsid w:val="000119B9"/>
    <w:rsid w:val="00072E95"/>
    <w:rsid w:val="000748F9"/>
    <w:rsid w:val="000937A4"/>
    <w:rsid w:val="000B1D40"/>
    <w:rsid w:val="000F6E4A"/>
    <w:rsid w:val="00103494"/>
    <w:rsid w:val="00115720"/>
    <w:rsid w:val="00125709"/>
    <w:rsid w:val="00142899"/>
    <w:rsid w:val="0014678C"/>
    <w:rsid w:val="00151C50"/>
    <w:rsid w:val="00154F57"/>
    <w:rsid w:val="0019651F"/>
    <w:rsid w:val="001F5355"/>
    <w:rsid w:val="001F6483"/>
    <w:rsid w:val="002A6CBE"/>
    <w:rsid w:val="002D7315"/>
    <w:rsid w:val="003409FA"/>
    <w:rsid w:val="00386742"/>
    <w:rsid w:val="003E72B6"/>
    <w:rsid w:val="00404B3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82FBC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B3314E0"/>
    <w:rsid w:val="12037642"/>
    <w:rsid w:val="289D0C25"/>
    <w:rsid w:val="290C29A5"/>
    <w:rsid w:val="395A3810"/>
    <w:rsid w:val="3BBE5AC3"/>
    <w:rsid w:val="3E245076"/>
    <w:rsid w:val="4D0A7859"/>
    <w:rsid w:val="52027574"/>
    <w:rsid w:val="556D22A5"/>
    <w:rsid w:val="578131D3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0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0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B0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qFormat/>
    <w:rsid w:val="00BB017F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BB017F"/>
    <w:rPr>
      <w:color w:val="0563C1" w:themeColor="hyperlink"/>
      <w:u w:val="single"/>
    </w:rPr>
  </w:style>
  <w:style w:type="table" w:styleId="a8">
    <w:name w:val="Table Grid"/>
    <w:basedOn w:val="a1"/>
    <w:uiPriority w:val="39"/>
    <w:unhideWhenUsed/>
    <w:qFormat/>
    <w:rsid w:val="00BB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BB01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017F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5018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0188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125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3F835-79EE-44FF-BB28-358089B2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199</Words>
  <Characters>1136</Characters>
  <Application>Microsoft Office Word</Application>
  <DocSecurity>0</DocSecurity>
  <Lines>9</Lines>
  <Paragraphs>2</Paragraphs>
  <ScaleCrop>false</ScaleCrop>
  <Company>Lenovo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孙超</cp:lastModifiedBy>
  <cp:revision>23</cp:revision>
  <dcterms:created xsi:type="dcterms:W3CDTF">2019-12-27T01:04:00Z</dcterms:created>
  <dcterms:modified xsi:type="dcterms:W3CDTF">2020-01-13T03:53:00Z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