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80" w:lineRule="auto"/>
        <w:ind w:right="797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-2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-2"/>
          <w:sz w:val="44"/>
          <w:szCs w:val="44"/>
          <w:highlight w:val="none"/>
        </w:rPr>
        <w:t>关于六安市中心城区适用实行水土保持</w:t>
      </w:r>
    </w:p>
    <w:p>
      <w:pPr>
        <w:spacing w:before="0" w:line="280" w:lineRule="auto"/>
        <w:ind w:right="797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-2"/>
          <w:sz w:val="44"/>
          <w:szCs w:val="44"/>
          <w:highlight w:val="none"/>
        </w:rPr>
        <w:t>承诺制管理的建成区范围划定的函</w:t>
      </w:r>
    </w:p>
    <w:p>
      <w:pPr>
        <w:pStyle w:val="2"/>
        <w:spacing w:before="1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ind w:left="10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市水利局：</w:t>
      </w:r>
    </w:p>
    <w:p>
      <w:pPr>
        <w:pStyle w:val="2"/>
        <w:spacing w:before="209" w:line="362" w:lineRule="auto"/>
        <w:ind w:left="106" w:right="113" w:firstLine="64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根据省工改办《关于全省城市建成区内生产建设项目水土保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持方案管理的指导意见》（皖建审改组〔2023〕5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 xml:space="preserve"> 号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）要求，现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将中心城区建成区范围附图如下。请根据相关要求调整生产建设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项目水土保持方案审批事项服务方式，简化审批手续，加强和规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范事中事后监管。</w:t>
      </w:r>
    </w:p>
    <w:p>
      <w:pPr>
        <w:pStyle w:val="2"/>
        <w:spacing w:before="13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before="1"/>
        <w:ind w:left="747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pacing w:val="-5"/>
          <w:sz w:val="32"/>
          <w:szCs w:val="32"/>
          <w:highlight w:val="none"/>
        </w:rPr>
        <w:t>附件：六安市中心城区建成区范围示意图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before="21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before="1" w:line="362" w:lineRule="auto"/>
        <w:ind w:left="4107" w:right="101" w:hanging="193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 xml:space="preserve">六安市工程建设项目审批制度改革领导小组办公室 </w:t>
      </w:r>
      <w:r>
        <w:rPr>
          <w:rFonts w:hint="eastAsia" w:ascii="仿宋_GB2312" w:hAnsi="仿宋_GB2312" w:eastAsia="仿宋_GB2312" w:cs="仿宋_GB2312"/>
          <w:sz w:val="32"/>
          <w:szCs w:val="32"/>
        </w:rPr>
        <w:t>2023</w:t>
      </w:r>
      <w:r>
        <w:rPr>
          <w:rFonts w:hint="eastAsia" w:ascii="仿宋_GB2312" w:hAnsi="仿宋_GB2312" w:eastAsia="仿宋_GB2312" w:cs="仿宋_GB2312"/>
          <w:spacing w:val="-33"/>
          <w:sz w:val="32"/>
          <w:szCs w:val="32"/>
        </w:rPr>
        <w:t xml:space="preserve"> 年 </w:t>
      </w:r>
      <w:r>
        <w:rPr>
          <w:rFonts w:hint="eastAsia" w:ascii="仿宋_GB2312" w:hAnsi="仿宋_GB2312" w:eastAsia="仿宋_GB2312" w:cs="仿宋_GB2312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pacing w:val="-34"/>
          <w:sz w:val="32"/>
          <w:szCs w:val="32"/>
        </w:rPr>
        <w:t xml:space="preserve"> 月 </w:t>
      </w:r>
      <w:r>
        <w:rPr>
          <w:rFonts w:hint="eastAsia" w:ascii="仿宋_GB2312" w:hAnsi="仿宋_GB2312" w:eastAsia="仿宋_GB2312" w:cs="仿宋_GB2312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spacing w:val="-25"/>
          <w:sz w:val="32"/>
          <w:szCs w:val="32"/>
        </w:rPr>
        <w:t xml:space="preserve"> 日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before="33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after="0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5" w:type="default"/>
          <w:pgSz w:w="11910" w:h="16840"/>
          <w:pgMar w:top="1720" w:right="1360" w:bottom="180" w:left="1480" w:header="0" w:footer="0" w:gutter="0"/>
          <w:pgNumType w:start="2"/>
          <w:cols w:space="720" w:num="1"/>
        </w:sectPr>
      </w:pPr>
    </w:p>
    <w:p>
      <w:pPr>
        <w:pStyle w:val="2"/>
        <w:spacing w:before="39"/>
        <w:ind w:left="10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附件</w:t>
      </w:r>
    </w:p>
    <w:p>
      <w:pPr>
        <w:spacing w:before="86"/>
        <w:ind w:left="0" w:right="4" w:firstLine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六安市中心城区建成区范围示意图</w:t>
      </w:r>
    </w:p>
    <w:p>
      <w:pPr>
        <w:pStyle w:val="2"/>
        <w:spacing w:before="11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1177925</wp:posOffset>
            </wp:positionH>
            <wp:positionV relativeFrom="paragraph">
              <wp:posOffset>249555</wp:posOffset>
            </wp:positionV>
            <wp:extent cx="5276215" cy="7458075"/>
            <wp:effectExtent l="0" t="0" r="12065" b="9525"/>
            <wp:wrapTopAndBottom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263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10" w:h="16840"/>
      <w:pgMar w:top="1560" w:right="1360" w:bottom="180" w:left="148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3695700</wp:posOffset>
              </wp:positionH>
              <wp:positionV relativeFrom="page">
                <wp:posOffset>10563860</wp:posOffset>
              </wp:positionV>
              <wp:extent cx="160020" cy="167640"/>
              <wp:effectExtent l="0" t="0" r="0" b="0"/>
              <wp:wrapNone/>
              <wp:docPr id="1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60" w:right="0" w:firstLine="0"/>
                            <w:jc w:val="left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MT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 MT"/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 MT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" o:spid="_x0000_s1026" o:spt="202" type="#_x0000_t202" style="position:absolute;left:0pt;margin-left:291pt;margin-top:831.8pt;height:13.2pt;width:12.6pt;mso-position-horizontal-relative:page;mso-position-vertical-relative:page;z-index:-251657216;mso-width-relative:page;mso-height-relative:page;" filled="f" stroked="f" coordsize="21600,21600" o:gfxdata="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6G&#10;1obaAAAADQEAAA8AAAAAAAAAAQAgAAAAIgAAAGRycy9kb3ducmV2LnhtbFBLAQIUABQAAAAIAIdO&#10;4kAt2YoHrwEAAHMDAAAOAAAAAAAAAAEAIAAAACk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3"/>
                      <w:ind w:left="60" w:right="0" w:firstLine="0"/>
                      <w:jc w:val="lef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Arial MT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Arial MT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Arial MT"/>
                        <w:spacing w:val="-10"/>
                        <w:sz w:val="20"/>
                      </w:rPr>
                      <w:t>2</w:t>
                    </w:r>
                    <w:r>
                      <w:rPr>
                        <w:rFonts w:ascii="Arial MT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3M2FjMmY2ODQxZmIwMTYyZjYyNzFiMTUwNGM5NGQifQ=="/>
  </w:docVars>
  <w:rsids>
    <w:rsidRoot w:val="00000000"/>
    <w:rsid w:val="2EF95B3F"/>
    <w:rsid w:val="6FF0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customStyle="1" w:styleId="5">
    <w:name w:val="邹某"/>
    <w:basedOn w:val="1"/>
    <w:autoRedefine/>
    <w:qFormat/>
    <w:uiPriority w:val="0"/>
    <w:pPr>
      <w:spacing w:line="600" w:lineRule="exact"/>
      <w:ind w:firstLine="420" w:firstLineChars="200"/>
    </w:pPr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2023-12-26T06:34:00Z</dcterms:created>
  <dc:creator>Administrator</dc:creator>
  <cp:lastModifiedBy>谦受益</cp:lastModifiedBy>
  <dcterms:modified xsi:type="dcterms:W3CDTF">2024-01-04T08:28:03Z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B2DEB7DCF82D41E886AF7DC464E9A108_12</vt:lpwstr>
  </property>
</Properties>
</file>